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0A" w:rsidRDefault="002D6E37">
      <w:pPr>
        <w:pStyle w:val="a4"/>
        <w:spacing w:before="62" w:line="321" w:lineRule="exact"/>
        <w:ind w:right="1075"/>
      </w:pPr>
      <w:r>
        <w:rPr>
          <w:color w:val="333333"/>
          <w:spacing w:val="-2"/>
        </w:rPr>
        <w:t>Аннотация</w:t>
      </w:r>
    </w:p>
    <w:p w:rsidR="00F0060A" w:rsidRDefault="002D6E37">
      <w:pPr>
        <w:pStyle w:val="a4"/>
        <w:spacing w:line="242" w:lineRule="auto"/>
      </w:pPr>
      <w:r>
        <w:rPr>
          <w:color w:val="333333"/>
        </w:rPr>
        <w:t>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адаптированной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«Музыке для обучающихся 5-8 классов</w:t>
      </w:r>
    </w:p>
    <w:p w:rsidR="00F0060A" w:rsidRDefault="002D6E37">
      <w:pPr>
        <w:pStyle w:val="a3"/>
        <w:ind w:left="135" w:right="130" w:firstLine="708"/>
        <w:jc w:val="both"/>
      </w:pPr>
      <w:proofErr w:type="gramStart"/>
      <w:r>
        <w:t xml:space="preserve">Адаптированная рабочая программа по музыке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</w:t>
      </w:r>
      <w:r>
        <w:t xml:space="preserve">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</w:t>
      </w:r>
      <w:proofErr w:type="spellStart"/>
      <w:r>
        <w:t>рег</w:t>
      </w:r>
      <w:proofErr w:type="spellEnd"/>
      <w:r>
        <w:t>. № 64101) (с внесёнными изменениями),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примерной</w:t>
      </w:r>
      <w:r>
        <w:rPr>
          <w:spacing w:val="40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</w:t>
      </w:r>
      <w:r>
        <w:t>дмету</w:t>
      </w:r>
      <w:r>
        <w:rPr>
          <w:spacing w:val="-7"/>
        </w:rPr>
        <w:t xml:space="preserve"> </w:t>
      </w:r>
      <w:r>
        <w:t>«Музыка»,</w:t>
      </w:r>
      <w:r>
        <w:rPr>
          <w:spacing w:val="-6"/>
        </w:rPr>
        <w:t xml:space="preserve"> </w:t>
      </w:r>
      <w:r>
        <w:t>а</w:t>
      </w:r>
      <w:proofErr w:type="gramEnd"/>
      <w:r>
        <w:rPr>
          <w:spacing w:val="-6"/>
        </w:rPr>
        <w:t xml:space="preserve"> </w:t>
      </w:r>
      <w:r>
        <w:t>также с учетом программы воспитания, концепции преподавания учебного предмета «Музыка» в образовательных организациях Российской Федерации Рабочая программа создана с помощью конструктора рабочих программ.</w:t>
      </w:r>
    </w:p>
    <w:p w:rsidR="00F0060A" w:rsidRDefault="002D6E37">
      <w:pPr>
        <w:pStyle w:val="a3"/>
        <w:spacing w:before="195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предста</w:t>
      </w:r>
      <w:r>
        <w:t>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целях,</w:t>
      </w:r>
      <w:r>
        <w:rPr>
          <w:spacing w:val="-4"/>
        </w:rPr>
        <w:t xml:space="preserve"> </w:t>
      </w:r>
      <w:r>
        <w:t>задачах</w:t>
      </w:r>
      <w:r>
        <w:rPr>
          <w:spacing w:val="-4"/>
        </w:rPr>
        <w:t xml:space="preserve"> </w:t>
      </w:r>
      <w:r>
        <w:t>обучения музыке,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 xml:space="preserve">учебных часов по параллелям и по темам курса. Конкретизирует и детализирует содержание тем </w:t>
      </w:r>
      <w:proofErr w:type="gramStart"/>
      <w:r>
        <w:t>учебного</w:t>
      </w:r>
      <w:proofErr w:type="gramEnd"/>
    </w:p>
    <w:p w:rsidR="00F0060A" w:rsidRDefault="002D6E37">
      <w:pPr>
        <w:pStyle w:val="a3"/>
        <w:spacing w:before="1"/>
      </w:pPr>
      <w:r>
        <w:rPr>
          <w:spacing w:val="-2"/>
        </w:rPr>
        <w:t>предмета.</w:t>
      </w:r>
    </w:p>
    <w:p w:rsidR="00F0060A" w:rsidRDefault="00F0060A">
      <w:pPr>
        <w:pStyle w:val="a3"/>
        <w:spacing w:before="139"/>
        <w:ind w:left="0"/>
      </w:pPr>
    </w:p>
    <w:p w:rsidR="00F0060A" w:rsidRDefault="002D6E37">
      <w:pPr>
        <w:pStyle w:val="Heading1"/>
      </w:pP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музыке </w:t>
      </w:r>
      <w:proofErr w:type="gramStart"/>
      <w:r>
        <w:rPr>
          <w:spacing w:val="-2"/>
        </w:rPr>
        <w:t>представлены</w:t>
      </w:r>
      <w:proofErr w:type="gramEnd"/>
      <w:r>
        <w:rPr>
          <w:spacing w:val="-2"/>
        </w:rPr>
        <w:t>:</w:t>
      </w:r>
    </w:p>
    <w:p w:rsidR="00F0060A" w:rsidRDefault="002D6E37">
      <w:pPr>
        <w:pStyle w:val="a3"/>
        <w:spacing w:before="140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учебного</w:t>
      </w:r>
      <w:r>
        <w:rPr>
          <w:spacing w:val="-3"/>
        </w:rPr>
        <w:t xml:space="preserve"> </w:t>
      </w:r>
      <w:r>
        <w:rPr>
          <w:spacing w:val="-4"/>
        </w:rPr>
        <w:t>курса</w:t>
      </w:r>
    </w:p>
    <w:p w:rsidR="00F0060A" w:rsidRDefault="002D6E37">
      <w:pPr>
        <w:pStyle w:val="a3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освоения:</w:t>
      </w:r>
    </w:p>
    <w:p w:rsidR="00F0060A" w:rsidRDefault="002D6E37">
      <w:pPr>
        <w:pStyle w:val="a3"/>
        <w:ind w:right="7589"/>
      </w:pPr>
      <w:r>
        <w:t xml:space="preserve">Личностные результаты; </w:t>
      </w:r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t>результаты; Предметные результаты.</w:t>
      </w:r>
    </w:p>
    <w:p w:rsidR="00F0060A" w:rsidRDefault="002D6E37">
      <w:pPr>
        <w:pStyle w:val="a3"/>
        <w:ind w:right="5937"/>
      </w:pP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предмета. Тематическое планирование.</w:t>
      </w:r>
    </w:p>
    <w:p w:rsidR="00F0060A" w:rsidRDefault="002D6E37">
      <w:pPr>
        <w:pStyle w:val="a3"/>
        <w:spacing w:before="1"/>
      </w:pPr>
      <w:r>
        <w:t>Поурочное</w:t>
      </w:r>
      <w:r>
        <w:rPr>
          <w:spacing w:val="-6"/>
        </w:rPr>
        <w:t xml:space="preserve"> </w:t>
      </w:r>
      <w:r>
        <w:rPr>
          <w:spacing w:val="-2"/>
        </w:rPr>
        <w:t>планирование.</w:t>
      </w:r>
    </w:p>
    <w:p w:rsidR="00F0060A" w:rsidRDefault="00F0060A">
      <w:pPr>
        <w:pStyle w:val="a3"/>
        <w:ind w:left="0"/>
      </w:pPr>
    </w:p>
    <w:p w:rsidR="00F0060A" w:rsidRDefault="00F0060A">
      <w:pPr>
        <w:pStyle w:val="a3"/>
        <w:ind w:left="0"/>
      </w:pPr>
    </w:p>
    <w:p w:rsidR="00F0060A" w:rsidRDefault="002D6E37">
      <w:pPr>
        <w:ind w:left="423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группа: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5-8</w:t>
      </w:r>
      <w:r>
        <w:rPr>
          <w:spacing w:val="-2"/>
          <w:sz w:val="24"/>
        </w:rPr>
        <w:t xml:space="preserve"> классов.</w:t>
      </w:r>
    </w:p>
    <w:p w:rsidR="00F0060A" w:rsidRDefault="00F0060A">
      <w:pPr>
        <w:pStyle w:val="a3"/>
        <w:ind w:left="0"/>
      </w:pPr>
    </w:p>
    <w:p w:rsidR="00F0060A" w:rsidRDefault="002D6E37">
      <w:pPr>
        <w:pStyle w:val="a3"/>
      </w:pPr>
      <w:r>
        <w:rPr>
          <w:b/>
        </w:rPr>
        <w:t>Срок реализации:</w:t>
      </w:r>
      <w:r>
        <w:rPr>
          <w:b/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отводится 136</w:t>
      </w:r>
      <w:r>
        <w:rPr>
          <w:spacing w:val="-4"/>
        </w:rPr>
        <w:t xml:space="preserve"> </w:t>
      </w:r>
      <w:r>
        <w:t>часов.</w:t>
      </w:r>
      <w:r>
        <w:rPr>
          <w:spacing w:val="-4"/>
        </w:rPr>
        <w:t xml:space="preserve"> </w:t>
      </w:r>
      <w:r>
        <w:t>Общая недельная нагрузка в каждом году обучения составляет 1 час.</w:t>
      </w:r>
    </w:p>
    <w:p w:rsidR="00F0060A" w:rsidRDefault="00F0060A">
      <w:pPr>
        <w:pStyle w:val="a3"/>
        <w:ind w:left="0"/>
      </w:pPr>
    </w:p>
    <w:p w:rsidR="00F0060A" w:rsidRDefault="002D6E37">
      <w:pPr>
        <w:pStyle w:val="Heading1"/>
      </w:pP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обучения.</w:t>
      </w:r>
    </w:p>
    <w:p w:rsidR="00F0060A" w:rsidRDefault="002D6E37">
      <w:pPr>
        <w:pStyle w:val="a3"/>
        <w:ind w:right="229"/>
      </w:pP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5-8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фронтальные,</w:t>
      </w:r>
      <w:r>
        <w:rPr>
          <w:spacing w:val="-5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 формы организации процесса обучения.</w:t>
      </w:r>
    </w:p>
    <w:p w:rsidR="00F0060A" w:rsidRDefault="002D6E37">
      <w:pPr>
        <w:spacing w:before="275"/>
        <w:ind w:left="423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–у</w:t>
      </w:r>
      <w:proofErr w:type="gramEnd"/>
      <w:r>
        <w:rPr>
          <w:sz w:val="24"/>
        </w:rPr>
        <w:t>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индивидуальный и/или фронтальный опрос, письменная индивидуальная и/или фронтальная работа, контрольные</w:t>
      </w:r>
    </w:p>
    <w:p w:rsidR="00F0060A" w:rsidRDefault="002D6E37">
      <w:pPr>
        <w:pStyle w:val="a3"/>
        <w:spacing w:before="1"/>
      </w:pPr>
      <w:r>
        <w:t>тематические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sectPr w:rsidR="00F0060A" w:rsidSect="00F0060A">
      <w:type w:val="continuous"/>
      <w:pgSz w:w="11910" w:h="16840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060A"/>
    <w:rsid w:val="002D6E37"/>
    <w:rsid w:val="00F0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6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6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060A"/>
    <w:pPr>
      <w:ind w:left="42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0060A"/>
    <w:pPr>
      <w:spacing w:before="1"/>
      <w:ind w:left="42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0060A"/>
    <w:pPr>
      <w:ind w:left="1071" w:right="106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0060A"/>
  </w:style>
  <w:style w:type="paragraph" w:customStyle="1" w:styleId="TableParagraph">
    <w:name w:val="Table Paragraph"/>
    <w:basedOn w:val="a"/>
    <w:uiPriority w:val="1"/>
    <w:qFormat/>
    <w:rsid w:val="00F006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2025-02-10T11:06:00Z</dcterms:created>
  <dcterms:modified xsi:type="dcterms:W3CDTF">2025-02-10T11:06:00Z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2019</vt:lpwstr>
  </property>
</Properties>
</file>